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F3E4" w14:textId="77777777" w:rsidR="00FE067E" w:rsidRPr="00F07B04" w:rsidRDefault="003C6034" w:rsidP="00CC1F3B">
      <w:pPr>
        <w:pStyle w:val="TitlePageOrigin"/>
        <w:rPr>
          <w:color w:val="auto"/>
        </w:rPr>
      </w:pPr>
      <w:r w:rsidRPr="00F07B04">
        <w:rPr>
          <w:caps w:val="0"/>
          <w:color w:val="auto"/>
        </w:rPr>
        <w:t>WEST VIRGINIA LEGISLATURE</w:t>
      </w:r>
    </w:p>
    <w:p w14:paraId="7C181CFC" w14:textId="77777777" w:rsidR="00CD36CF" w:rsidRPr="00F07B04" w:rsidRDefault="00CD36CF" w:rsidP="00CC1F3B">
      <w:pPr>
        <w:pStyle w:val="TitlePageSession"/>
        <w:rPr>
          <w:color w:val="auto"/>
        </w:rPr>
      </w:pPr>
      <w:r w:rsidRPr="00F07B04">
        <w:rPr>
          <w:color w:val="auto"/>
        </w:rPr>
        <w:t>20</w:t>
      </w:r>
      <w:r w:rsidR="00EC5E63" w:rsidRPr="00F07B04">
        <w:rPr>
          <w:color w:val="auto"/>
        </w:rPr>
        <w:t>2</w:t>
      </w:r>
      <w:r w:rsidR="0020151F" w:rsidRPr="00F07B04">
        <w:rPr>
          <w:color w:val="auto"/>
        </w:rPr>
        <w:t>6</w:t>
      </w:r>
      <w:r w:rsidRPr="00F07B04">
        <w:rPr>
          <w:color w:val="auto"/>
        </w:rPr>
        <w:t xml:space="preserve"> </w:t>
      </w:r>
      <w:r w:rsidR="003C6034" w:rsidRPr="00F07B04">
        <w:rPr>
          <w:caps w:val="0"/>
          <w:color w:val="auto"/>
        </w:rPr>
        <w:t>REGULAR SESSION</w:t>
      </w:r>
    </w:p>
    <w:p w14:paraId="441CE15D" w14:textId="77777777" w:rsidR="00CD36CF" w:rsidRPr="00F07B04" w:rsidRDefault="00AF29A9" w:rsidP="00CC1F3B">
      <w:pPr>
        <w:pStyle w:val="TitlePageBillPrefix"/>
        <w:rPr>
          <w:color w:val="auto"/>
        </w:rPr>
      </w:pPr>
      <w:sdt>
        <w:sdtPr>
          <w:rPr>
            <w:color w:val="auto"/>
          </w:rPr>
          <w:tag w:val="IntroDate"/>
          <w:id w:val="-1236936958"/>
          <w:placeholder>
            <w:docPart w:val="8D525F60F10646AC87340DF7D3ECB491"/>
          </w:placeholder>
          <w:text/>
        </w:sdtPr>
        <w:sdtEndPr/>
        <w:sdtContent>
          <w:r w:rsidR="00AE48A0" w:rsidRPr="00F07B04">
            <w:rPr>
              <w:color w:val="auto"/>
            </w:rPr>
            <w:t>Introduced</w:t>
          </w:r>
        </w:sdtContent>
      </w:sdt>
    </w:p>
    <w:p w14:paraId="22FE8354" w14:textId="579A85E9" w:rsidR="00CD36CF" w:rsidRPr="00F07B04" w:rsidRDefault="00AF29A9" w:rsidP="00CC1F3B">
      <w:pPr>
        <w:pStyle w:val="BillNumber"/>
        <w:rPr>
          <w:color w:val="auto"/>
        </w:rPr>
      </w:pPr>
      <w:sdt>
        <w:sdtPr>
          <w:rPr>
            <w:color w:val="auto"/>
          </w:rPr>
          <w:tag w:val="Chamber"/>
          <w:id w:val="893011969"/>
          <w:lock w:val="sdtLocked"/>
          <w:placeholder>
            <w:docPart w:val="A62D55F0AED14049978980C8565E4B2F"/>
          </w:placeholder>
          <w:dropDownList>
            <w:listItem w:displayText="House" w:value="House"/>
            <w:listItem w:displayText="Senate" w:value="Senate"/>
          </w:dropDownList>
        </w:sdtPr>
        <w:sdtEndPr/>
        <w:sdtContent>
          <w:r w:rsidR="00C33434" w:rsidRPr="00F07B04">
            <w:rPr>
              <w:color w:val="auto"/>
            </w:rPr>
            <w:t>House</w:t>
          </w:r>
        </w:sdtContent>
      </w:sdt>
      <w:r w:rsidR="00303684" w:rsidRPr="00F07B04">
        <w:rPr>
          <w:color w:val="auto"/>
        </w:rPr>
        <w:t xml:space="preserve"> </w:t>
      </w:r>
      <w:r w:rsidR="00CD36CF" w:rsidRPr="00F07B04">
        <w:rPr>
          <w:color w:val="auto"/>
        </w:rPr>
        <w:t xml:space="preserve">Bill </w:t>
      </w:r>
      <w:sdt>
        <w:sdtPr>
          <w:rPr>
            <w:color w:val="auto"/>
          </w:rPr>
          <w:tag w:val="BNum"/>
          <w:id w:val="1645317809"/>
          <w:lock w:val="sdtLocked"/>
          <w:placeholder>
            <w:docPart w:val="A2E40E77936A43CEB526FA8317726F8E"/>
          </w:placeholder>
          <w:text/>
        </w:sdtPr>
        <w:sdtEndPr/>
        <w:sdtContent>
          <w:r>
            <w:rPr>
              <w:color w:val="auto"/>
            </w:rPr>
            <w:t>5338</w:t>
          </w:r>
        </w:sdtContent>
      </w:sdt>
    </w:p>
    <w:p w14:paraId="1900FF7D" w14:textId="3ADEA747" w:rsidR="00CD36CF" w:rsidRPr="00F07B04" w:rsidRDefault="00CD36CF" w:rsidP="00CC1F3B">
      <w:pPr>
        <w:pStyle w:val="Sponsors"/>
        <w:rPr>
          <w:color w:val="auto"/>
        </w:rPr>
      </w:pPr>
      <w:r w:rsidRPr="00F07B04">
        <w:rPr>
          <w:color w:val="auto"/>
        </w:rPr>
        <w:t xml:space="preserve">By </w:t>
      </w:r>
      <w:sdt>
        <w:sdtPr>
          <w:rPr>
            <w:color w:val="auto"/>
          </w:rPr>
          <w:tag w:val="Sponsors"/>
          <w:id w:val="1589585889"/>
          <w:placeholder>
            <w:docPart w:val="AC1CF857B02945979CCE06CECD7D2086"/>
          </w:placeholder>
          <w:text w:multiLine="1"/>
        </w:sdtPr>
        <w:sdtEndPr/>
        <w:sdtContent>
          <w:r w:rsidR="00604AA1" w:rsidRPr="00F07B04">
            <w:rPr>
              <w:color w:val="auto"/>
            </w:rPr>
            <w:t>Delegate Dillon</w:t>
          </w:r>
        </w:sdtContent>
      </w:sdt>
    </w:p>
    <w:p w14:paraId="56562D4F" w14:textId="29575042" w:rsidR="00E831B3" w:rsidRPr="00F07B04" w:rsidRDefault="00CD36CF" w:rsidP="00CC1F3B">
      <w:pPr>
        <w:pStyle w:val="References"/>
        <w:rPr>
          <w:color w:val="auto"/>
        </w:rPr>
      </w:pPr>
      <w:r w:rsidRPr="00F07B04">
        <w:rPr>
          <w:color w:val="auto"/>
        </w:rPr>
        <w:t>[</w:t>
      </w:r>
      <w:sdt>
        <w:sdtPr>
          <w:rPr>
            <w:color w:val="auto"/>
          </w:rPr>
          <w:tag w:val="References"/>
          <w:id w:val="-1043047873"/>
          <w:placeholder>
            <w:docPart w:val="9E93B39FDAB34588A76C9605A494C04B"/>
          </w:placeholder>
          <w:text w:multiLine="1"/>
        </w:sdtPr>
        <w:sdtEndPr/>
        <w:sdtContent>
          <w:r w:rsidR="00AF29A9">
            <w:rPr>
              <w:color w:val="auto"/>
            </w:rPr>
            <w:t>Introduced February 09, 2026; referred to the Committee on Health and Human Resources then the Judiciary</w:t>
          </w:r>
        </w:sdtContent>
      </w:sdt>
      <w:r w:rsidRPr="00F07B04">
        <w:rPr>
          <w:color w:val="auto"/>
        </w:rPr>
        <w:t>]</w:t>
      </w:r>
    </w:p>
    <w:p w14:paraId="431513CE" w14:textId="13254E4B" w:rsidR="00303684" w:rsidRPr="00F07B04" w:rsidRDefault="0000526A" w:rsidP="00CC1F3B">
      <w:pPr>
        <w:pStyle w:val="TitleSection"/>
        <w:rPr>
          <w:color w:val="auto"/>
        </w:rPr>
      </w:pPr>
      <w:r w:rsidRPr="00F07B04">
        <w:rPr>
          <w:color w:val="auto"/>
        </w:rPr>
        <w:lastRenderedPageBreak/>
        <w:t>A BILL</w:t>
      </w:r>
      <w:r w:rsidR="00604AA1" w:rsidRPr="00F07B04">
        <w:rPr>
          <w:color w:val="auto"/>
        </w:rPr>
        <w:t xml:space="preserve"> to amend the Code of West Virginia, 1931, as amended, by adding a new section, designated §18A-2A-2; and to amend and reenact §18A-5-1c of said code,</w:t>
      </w:r>
      <w:r w:rsidR="00F07B04" w:rsidRPr="00F07B04">
        <w:rPr>
          <w:color w:val="auto"/>
        </w:rPr>
        <w:t xml:space="preserve"> </w:t>
      </w:r>
      <w:r w:rsidR="00604AA1" w:rsidRPr="00F07B04">
        <w:rPr>
          <w:color w:val="auto"/>
        </w:rPr>
        <w:t>relating to the creation of the Health Freedom for Teachers and Students Act of 2026; creating a prohibition of mandated teacher or school employee immunizations or medical treatments; and creating a prohibition of mandated student immunizations or medical treatments.</w:t>
      </w:r>
    </w:p>
    <w:p w14:paraId="1AA59317" w14:textId="77777777" w:rsidR="00303684" w:rsidRPr="00F07B04" w:rsidRDefault="00303684" w:rsidP="00CC1F3B">
      <w:pPr>
        <w:pStyle w:val="EnactingClause"/>
        <w:rPr>
          <w:color w:val="auto"/>
        </w:rPr>
      </w:pPr>
      <w:r w:rsidRPr="00F07B04">
        <w:rPr>
          <w:color w:val="auto"/>
        </w:rPr>
        <w:t>Be it enacted by the Legislature of West Virginia:</w:t>
      </w:r>
    </w:p>
    <w:p w14:paraId="5581AC43" w14:textId="77777777" w:rsidR="00604AA1" w:rsidRPr="00F07B04" w:rsidRDefault="00604AA1" w:rsidP="00CC1F3B">
      <w:pPr>
        <w:pStyle w:val="SectionBody"/>
        <w:rPr>
          <w:color w:val="auto"/>
        </w:rPr>
        <w:sectPr w:rsidR="00604AA1" w:rsidRPr="00F07B04" w:rsidSect="00604AA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597AE9" w14:textId="14826760" w:rsidR="00604AA1" w:rsidRPr="00F07B04" w:rsidRDefault="00604AA1" w:rsidP="00E60CCA">
      <w:pPr>
        <w:pStyle w:val="ArticleHeading"/>
        <w:rPr>
          <w:color w:val="auto"/>
        </w:rPr>
      </w:pPr>
      <w:r w:rsidRPr="00F07B04">
        <w:rPr>
          <w:color w:val="auto"/>
        </w:rPr>
        <w:t xml:space="preserve">ARTICLE 2A. teachers bill of rights. </w:t>
      </w:r>
    </w:p>
    <w:p w14:paraId="1604C778" w14:textId="77777777" w:rsidR="00604AA1" w:rsidRPr="00F07B04" w:rsidRDefault="00604AA1" w:rsidP="00604AA1">
      <w:pPr>
        <w:pStyle w:val="SectionHeading"/>
        <w:rPr>
          <w:color w:val="auto"/>
          <w:u w:val="single"/>
        </w:rPr>
      </w:pPr>
      <w:r w:rsidRPr="00F07B04">
        <w:rPr>
          <w:color w:val="auto"/>
          <w:u w:val="single"/>
        </w:rPr>
        <w:t>§18A-2A-2. Prohibition of mandated teacher or school employee immunizations or medical treatments.</w:t>
      </w:r>
    </w:p>
    <w:p w14:paraId="50650F6C" w14:textId="1DA9F256" w:rsidR="00604AA1" w:rsidRPr="00F07B04" w:rsidRDefault="00604AA1" w:rsidP="00604AA1">
      <w:pPr>
        <w:pStyle w:val="SectionBody"/>
        <w:rPr>
          <w:color w:val="auto"/>
        </w:rPr>
      </w:pPr>
      <w:r w:rsidRPr="00F07B04">
        <w:rPr>
          <w:color w:val="auto"/>
          <w:u w:val="single"/>
        </w:rPr>
        <w:t>(a) Notwithstanding any other section of code, no school employee shall be required to receive any immunization, injection, or medical treatment or procedure as a condition of employment in West Virginia, nor be subject to coercion or intimidation by any school employee to receive any of the same.</w:t>
      </w:r>
    </w:p>
    <w:p w14:paraId="7CA457AF" w14:textId="44470F82" w:rsidR="00604AA1" w:rsidRPr="00F07B04" w:rsidRDefault="00604AA1" w:rsidP="00CC1F3B">
      <w:pPr>
        <w:pStyle w:val="SectionBody"/>
        <w:rPr>
          <w:color w:val="auto"/>
        </w:rPr>
      </w:pPr>
      <w:r w:rsidRPr="00F07B04">
        <w:rPr>
          <w:color w:val="auto"/>
          <w:u w:val="single"/>
        </w:rPr>
        <w:t xml:space="preserve">(b) This section shall take effect immediately </w:t>
      </w:r>
      <w:r w:rsidR="00F07B04" w:rsidRPr="00F07B04">
        <w:rPr>
          <w:color w:val="auto"/>
          <w:u w:val="single"/>
        </w:rPr>
        <w:t>upon</w:t>
      </w:r>
      <w:r w:rsidRPr="00F07B04">
        <w:rPr>
          <w:color w:val="auto"/>
          <w:u w:val="single"/>
        </w:rPr>
        <w:t xml:space="preserve"> passage.</w:t>
      </w:r>
    </w:p>
    <w:p w14:paraId="47C4E064" w14:textId="77777777" w:rsidR="00604AA1" w:rsidRPr="00F07B04" w:rsidRDefault="00604AA1" w:rsidP="00CC1F3B">
      <w:pPr>
        <w:pStyle w:val="SectionBody"/>
        <w:rPr>
          <w:color w:val="auto"/>
        </w:rPr>
        <w:sectPr w:rsidR="00604AA1" w:rsidRPr="00F07B04" w:rsidSect="00604AA1">
          <w:type w:val="continuous"/>
          <w:pgSz w:w="12240" w:h="15840" w:code="1"/>
          <w:pgMar w:top="1440" w:right="1440" w:bottom="1440" w:left="1440" w:header="720" w:footer="720" w:gutter="0"/>
          <w:lnNumType w:countBy="1" w:restart="newSection"/>
          <w:cols w:space="720"/>
          <w:titlePg/>
          <w:docGrid w:linePitch="360"/>
        </w:sectPr>
      </w:pPr>
    </w:p>
    <w:p w14:paraId="36252EEA" w14:textId="7F8CCF40" w:rsidR="00604AA1" w:rsidRPr="00F07B04" w:rsidRDefault="00604AA1" w:rsidP="00604AA1">
      <w:pPr>
        <w:pStyle w:val="ArticleHeading"/>
        <w:rPr>
          <w:color w:val="auto"/>
        </w:rPr>
        <w:sectPr w:rsidR="00604AA1" w:rsidRPr="00F07B04" w:rsidSect="00604AA1">
          <w:type w:val="continuous"/>
          <w:pgSz w:w="12240" w:h="15840" w:code="1"/>
          <w:pgMar w:top="1440" w:right="1440" w:bottom="1440" w:left="1440" w:header="720" w:footer="720" w:gutter="0"/>
          <w:lnNumType w:countBy="1" w:restart="newSection"/>
          <w:cols w:space="720"/>
          <w:titlePg/>
          <w:docGrid w:linePitch="360"/>
        </w:sectPr>
      </w:pPr>
      <w:r w:rsidRPr="00F07B04">
        <w:rPr>
          <w:color w:val="auto"/>
        </w:rPr>
        <w:t xml:space="preserve">ARTICLE 5. AUTHORITY; RIGHTS; RESPONSIBILITY. </w:t>
      </w:r>
    </w:p>
    <w:p w14:paraId="5BA542DB" w14:textId="77777777" w:rsidR="00604AA1" w:rsidRPr="00F07B04" w:rsidRDefault="00604AA1" w:rsidP="00A210B4">
      <w:pPr>
        <w:pStyle w:val="SectionHeading"/>
        <w:rPr>
          <w:color w:val="auto"/>
        </w:rPr>
      </w:pPr>
      <w:r w:rsidRPr="00F07B04">
        <w:rPr>
          <w:color w:val="auto"/>
        </w:rPr>
        <w:t>§18A-5-1c. Bill of Rights and Responsibilities for Students and School Personnel.</w:t>
      </w:r>
    </w:p>
    <w:p w14:paraId="6E02A864" w14:textId="77777777" w:rsidR="00604AA1" w:rsidRPr="00F07B04" w:rsidRDefault="00604AA1" w:rsidP="00A210B4">
      <w:pPr>
        <w:pStyle w:val="SectionBody"/>
        <w:rPr>
          <w:color w:val="auto"/>
        </w:rPr>
      </w:pPr>
      <w:r w:rsidRPr="00F07B04">
        <w:rPr>
          <w:color w:val="auto"/>
        </w:rPr>
        <w:t>(a) The Legislature finds that:</w:t>
      </w:r>
    </w:p>
    <w:p w14:paraId="7703068D" w14:textId="77777777" w:rsidR="00604AA1" w:rsidRPr="00F07B04" w:rsidRDefault="00604AA1" w:rsidP="00A210B4">
      <w:pPr>
        <w:pStyle w:val="SectionBody"/>
        <w:rPr>
          <w:color w:val="auto"/>
        </w:rPr>
      </w:pPr>
      <w:r w:rsidRPr="00F07B04">
        <w:rPr>
          <w:color w:val="auto"/>
        </w:rPr>
        <w:t>(1) The mission of public schools is to prepare students for equal and responsible citizenship and productive adulthood;</w:t>
      </w:r>
    </w:p>
    <w:p w14:paraId="4A1F43BC" w14:textId="77777777" w:rsidR="00604AA1" w:rsidRPr="00F07B04" w:rsidRDefault="00604AA1" w:rsidP="00A210B4">
      <w:pPr>
        <w:pStyle w:val="SectionBody"/>
        <w:rPr>
          <w:color w:val="auto"/>
        </w:rPr>
      </w:pPr>
      <w:r w:rsidRPr="00F07B04">
        <w:rPr>
          <w:color w:val="auto"/>
        </w:rPr>
        <w:t>(2) Democratic citizenship and productive adulthood begin with standards of conduct in schools;</w:t>
      </w:r>
    </w:p>
    <w:p w14:paraId="2C766E85" w14:textId="77777777" w:rsidR="00604AA1" w:rsidRPr="00F07B04" w:rsidRDefault="00604AA1" w:rsidP="00A210B4">
      <w:pPr>
        <w:pStyle w:val="SectionBody"/>
        <w:rPr>
          <w:color w:val="auto"/>
        </w:rPr>
      </w:pPr>
      <w:r w:rsidRPr="00F07B04">
        <w:rPr>
          <w:color w:val="auto"/>
        </w:rPr>
        <w:t>(3) Schools should be safe havens for learning with high standards of conduct for students; and</w:t>
      </w:r>
    </w:p>
    <w:p w14:paraId="567ABB62" w14:textId="77777777" w:rsidR="00604AA1" w:rsidRPr="00F07B04" w:rsidRDefault="00604AA1" w:rsidP="00A210B4">
      <w:pPr>
        <w:pStyle w:val="SectionBody"/>
        <w:rPr>
          <w:color w:val="auto"/>
        </w:rPr>
      </w:pPr>
      <w:r w:rsidRPr="00F07B04">
        <w:rPr>
          <w:color w:val="auto"/>
        </w:rPr>
        <w:t>(4) Rights necessarily carry responsibilities.</w:t>
      </w:r>
    </w:p>
    <w:p w14:paraId="3D737AFD" w14:textId="77777777" w:rsidR="00604AA1" w:rsidRPr="00F07B04" w:rsidRDefault="00604AA1" w:rsidP="00A210B4">
      <w:pPr>
        <w:pStyle w:val="SectionBody"/>
        <w:rPr>
          <w:color w:val="auto"/>
        </w:rPr>
      </w:pPr>
      <w:r w:rsidRPr="00F07B04">
        <w:rPr>
          <w:color w:val="auto"/>
        </w:rPr>
        <w:t xml:space="preserve">(b) In recognition of the findings in this section, the following Bill of Rights and </w:t>
      </w:r>
      <w:r w:rsidRPr="00F07B04">
        <w:rPr>
          <w:color w:val="auto"/>
        </w:rPr>
        <w:lastRenderedPageBreak/>
        <w:t>Responsibilities for Students and School Personnel is established:</w:t>
      </w:r>
    </w:p>
    <w:p w14:paraId="12421454" w14:textId="77777777" w:rsidR="00604AA1" w:rsidRPr="00F07B04" w:rsidRDefault="00604AA1" w:rsidP="00A210B4">
      <w:pPr>
        <w:pStyle w:val="SectionBody"/>
        <w:rPr>
          <w:color w:val="auto"/>
        </w:rPr>
      </w:pPr>
      <w:r w:rsidRPr="00F07B04">
        <w:rPr>
          <w:color w:val="auto"/>
        </w:rPr>
        <w:t>(1) The right to attend a school and ride a bus that is safe, orderly and drug free;</w:t>
      </w:r>
    </w:p>
    <w:p w14:paraId="0C129AE2" w14:textId="77777777" w:rsidR="00604AA1" w:rsidRPr="00F07B04" w:rsidRDefault="00604AA1" w:rsidP="00A210B4">
      <w:pPr>
        <w:pStyle w:val="SectionBody"/>
        <w:rPr>
          <w:color w:val="auto"/>
        </w:rPr>
      </w:pPr>
      <w:r w:rsidRPr="00F07B04">
        <w:rPr>
          <w:color w:val="auto"/>
        </w:rPr>
        <w:t>(2) The right to learn and work in a school that has clear discipline codes with fair and consistently enforced consequences for misbehavior;</w:t>
      </w:r>
    </w:p>
    <w:p w14:paraId="40CC84B4" w14:textId="77777777" w:rsidR="00604AA1" w:rsidRPr="00F07B04" w:rsidRDefault="00604AA1" w:rsidP="00A210B4">
      <w:pPr>
        <w:pStyle w:val="SectionBody"/>
        <w:rPr>
          <w:color w:val="auto"/>
        </w:rPr>
      </w:pPr>
      <w:r w:rsidRPr="00F07B04">
        <w:rPr>
          <w:color w:val="auto"/>
        </w:rPr>
        <w:t>(3) The right to learn and work in a school that has alternative educational placements for violent or chronically disruptive students;</w:t>
      </w:r>
    </w:p>
    <w:p w14:paraId="010BB480" w14:textId="77777777" w:rsidR="00604AA1" w:rsidRPr="00F07B04" w:rsidRDefault="00604AA1" w:rsidP="00A210B4">
      <w:pPr>
        <w:pStyle w:val="SectionBody"/>
        <w:rPr>
          <w:color w:val="auto"/>
        </w:rPr>
      </w:pPr>
      <w:r w:rsidRPr="00F07B04">
        <w:rPr>
          <w:color w:val="auto"/>
        </w:rPr>
        <w:t>(4) The right to be treated with courtesy and respect;</w:t>
      </w:r>
    </w:p>
    <w:p w14:paraId="39185470" w14:textId="77777777" w:rsidR="00604AA1" w:rsidRPr="00F07B04" w:rsidRDefault="00604AA1" w:rsidP="00A210B4">
      <w:pPr>
        <w:pStyle w:val="SectionBody"/>
        <w:rPr>
          <w:color w:val="auto"/>
        </w:rPr>
      </w:pPr>
      <w:r w:rsidRPr="00F07B04">
        <w:rPr>
          <w:color w:val="auto"/>
        </w:rPr>
        <w:t>(5) The right to a attend a school and ride on a bus that is free from bullying;</w:t>
      </w:r>
    </w:p>
    <w:p w14:paraId="756C2088" w14:textId="77777777" w:rsidR="00604AA1" w:rsidRPr="00F07B04" w:rsidRDefault="00604AA1" w:rsidP="00A210B4">
      <w:pPr>
        <w:pStyle w:val="SectionBody"/>
        <w:rPr>
          <w:color w:val="auto"/>
        </w:rPr>
      </w:pPr>
      <w:r w:rsidRPr="00F07B04">
        <w:rPr>
          <w:color w:val="auto"/>
        </w:rPr>
        <w:t>(6) The right to support from school administrators when enforcing discipline policies;</w:t>
      </w:r>
    </w:p>
    <w:p w14:paraId="2E10C0BF" w14:textId="77777777" w:rsidR="00604AA1" w:rsidRPr="00F07B04" w:rsidRDefault="00604AA1" w:rsidP="00A210B4">
      <w:pPr>
        <w:pStyle w:val="SectionBody"/>
        <w:rPr>
          <w:color w:val="auto"/>
        </w:rPr>
      </w:pPr>
      <w:r w:rsidRPr="00F07B04">
        <w:rPr>
          <w:color w:val="auto"/>
        </w:rPr>
        <w:t xml:space="preserve">(7) The right to support from parents, the community, public officials and businesses in their efforts to uphold high standards of conduct; </w:t>
      </w:r>
    </w:p>
    <w:p w14:paraId="5028F086" w14:textId="7DBAF107" w:rsidR="00604AA1" w:rsidRPr="00F07B04" w:rsidRDefault="00604AA1" w:rsidP="00A210B4">
      <w:pPr>
        <w:pStyle w:val="SectionBody"/>
        <w:rPr>
          <w:color w:val="auto"/>
          <w:u w:val="single"/>
        </w:rPr>
      </w:pPr>
      <w:r w:rsidRPr="00F07B04">
        <w:rPr>
          <w:color w:val="auto"/>
          <w:u w:val="single"/>
        </w:rPr>
        <w:t xml:space="preserve">(8) Notwithstanding any other section of code, no student shall be required to receive any immunization, injection, or medical treatment or procedure as a condition of enrollment in any West Virginia school, nor be subject to coercion or intimidation by any school employee to receive any of the same. This section shall take effect immediately </w:t>
      </w:r>
      <w:r w:rsidR="00F07B04" w:rsidRPr="00F07B04">
        <w:rPr>
          <w:color w:val="auto"/>
          <w:u w:val="single"/>
        </w:rPr>
        <w:t>upon</w:t>
      </w:r>
      <w:r w:rsidRPr="00F07B04">
        <w:rPr>
          <w:color w:val="auto"/>
          <w:u w:val="single"/>
        </w:rPr>
        <w:t xml:space="preserve"> passage;</w:t>
      </w:r>
      <w:r w:rsidRPr="00F07B04">
        <w:rPr>
          <w:color w:val="auto"/>
        </w:rPr>
        <w:t xml:space="preserve"> and</w:t>
      </w:r>
    </w:p>
    <w:p w14:paraId="4DAADFEA" w14:textId="00F4A72B" w:rsidR="00C33014" w:rsidRPr="00F07B04" w:rsidRDefault="00604AA1" w:rsidP="00604AA1">
      <w:pPr>
        <w:pStyle w:val="SectionBody"/>
        <w:rPr>
          <w:color w:val="auto"/>
        </w:rPr>
      </w:pPr>
      <w:r w:rsidRPr="00F07B04">
        <w:rPr>
          <w:strike/>
          <w:color w:val="auto"/>
        </w:rPr>
        <w:t>(8)</w:t>
      </w:r>
      <w:r w:rsidRPr="00F07B04">
        <w:rPr>
          <w:color w:val="auto"/>
        </w:rPr>
        <w:t xml:space="preserve"> </w:t>
      </w:r>
      <w:r w:rsidRPr="00F07B04">
        <w:rPr>
          <w:color w:val="auto"/>
          <w:u w:val="single"/>
        </w:rPr>
        <w:t>(9)</w:t>
      </w:r>
      <w:r w:rsidRPr="00F07B04">
        <w:rPr>
          <w:color w:val="auto"/>
        </w:rPr>
        <w:t xml:space="preserve"> The responsibility to adhere to the principles in this Bill of Rights and Responsibilities for Students and School Personnel, and to behave in a manner that guarantees that other students and school personnel enjoy the same rights.</w:t>
      </w:r>
    </w:p>
    <w:p w14:paraId="2F5CEFF2" w14:textId="7753FABC" w:rsidR="006865E9" w:rsidRPr="00F07B04" w:rsidRDefault="00CF1DCA" w:rsidP="00CC1F3B">
      <w:pPr>
        <w:pStyle w:val="Note"/>
        <w:rPr>
          <w:color w:val="auto"/>
        </w:rPr>
      </w:pPr>
      <w:r w:rsidRPr="00F07B04">
        <w:rPr>
          <w:color w:val="auto"/>
        </w:rPr>
        <w:t>NOTE: The</w:t>
      </w:r>
      <w:r w:rsidR="006865E9" w:rsidRPr="00F07B04">
        <w:rPr>
          <w:color w:val="auto"/>
        </w:rPr>
        <w:t xml:space="preserve"> purpose of this bill is to </w:t>
      </w:r>
      <w:r w:rsidR="00604AA1" w:rsidRPr="00F07B04">
        <w:rPr>
          <w:color w:val="auto"/>
        </w:rPr>
        <w:t>create the Health Freedom for Teachers and Students Act of 2026.</w:t>
      </w:r>
    </w:p>
    <w:p w14:paraId="1B6DEBE3" w14:textId="77777777" w:rsidR="006865E9" w:rsidRPr="00F07B04" w:rsidRDefault="00AE48A0" w:rsidP="00CC1F3B">
      <w:pPr>
        <w:pStyle w:val="Note"/>
        <w:rPr>
          <w:color w:val="auto"/>
        </w:rPr>
      </w:pPr>
      <w:r w:rsidRPr="00F07B04">
        <w:rPr>
          <w:color w:val="auto"/>
        </w:rPr>
        <w:t>Strike-throughs indicate language that would be stricken from a heading or the present law and underscoring indicates new language that would be added.</w:t>
      </w:r>
    </w:p>
    <w:sectPr w:rsidR="006865E9" w:rsidRPr="00F07B04" w:rsidSect="00604AA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FAF2" w14:textId="77777777" w:rsidR="00604AA1" w:rsidRPr="00B844FE" w:rsidRDefault="00604AA1" w:rsidP="00B844FE">
      <w:r>
        <w:separator/>
      </w:r>
    </w:p>
  </w:endnote>
  <w:endnote w:type="continuationSeparator" w:id="0">
    <w:p w14:paraId="5A758450" w14:textId="77777777" w:rsidR="00604AA1" w:rsidRPr="00B844FE" w:rsidRDefault="00604A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AEAD95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A0622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463067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7E" w14:textId="77777777" w:rsidR="00604AA1" w:rsidRDefault="00604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2E83" w14:textId="77777777" w:rsidR="00604AA1" w:rsidRPr="00B844FE" w:rsidRDefault="00604AA1" w:rsidP="00B844FE">
      <w:r>
        <w:separator/>
      </w:r>
    </w:p>
  </w:footnote>
  <w:footnote w:type="continuationSeparator" w:id="0">
    <w:p w14:paraId="22BCD45B" w14:textId="77777777" w:rsidR="00604AA1" w:rsidRPr="00B844FE" w:rsidRDefault="00604A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63C0" w14:textId="77777777" w:rsidR="002A0269" w:rsidRPr="00B844FE" w:rsidRDefault="00AF29A9">
    <w:pPr>
      <w:pStyle w:val="Header"/>
    </w:pPr>
    <w:sdt>
      <w:sdtPr>
        <w:id w:val="-684364211"/>
        <w:placeholder>
          <w:docPart w:val="A62D55F0AED14049978980C8565E4B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2D55F0AED14049978980C8565E4B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2FCF" w14:textId="302D05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04AA1">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04AA1">
          <w:rPr>
            <w:sz w:val="22"/>
            <w:szCs w:val="22"/>
          </w:rPr>
          <w:t>2026R3617</w:t>
        </w:r>
      </w:sdtContent>
    </w:sdt>
  </w:p>
  <w:p w14:paraId="3F67EA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6C7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538E1"/>
    <w:multiLevelType w:val="multilevel"/>
    <w:tmpl w:val="8A4E3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330258891">
    <w:abstractNumId w:val="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396707177">
    <w:abstractNumId w:val="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A1"/>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367E6"/>
    <w:rsid w:val="0027011C"/>
    <w:rsid w:val="00274200"/>
    <w:rsid w:val="00275740"/>
    <w:rsid w:val="002A0269"/>
    <w:rsid w:val="00303684"/>
    <w:rsid w:val="003143F5"/>
    <w:rsid w:val="00314854"/>
    <w:rsid w:val="00394191"/>
    <w:rsid w:val="003C51CD"/>
    <w:rsid w:val="003C6034"/>
    <w:rsid w:val="003E66FC"/>
    <w:rsid w:val="00400B5C"/>
    <w:rsid w:val="004368E0"/>
    <w:rsid w:val="004C13DD"/>
    <w:rsid w:val="004D3ABE"/>
    <w:rsid w:val="004E3441"/>
    <w:rsid w:val="00500579"/>
    <w:rsid w:val="00572702"/>
    <w:rsid w:val="005A5366"/>
    <w:rsid w:val="00604AA1"/>
    <w:rsid w:val="006369EB"/>
    <w:rsid w:val="00637E73"/>
    <w:rsid w:val="0065777F"/>
    <w:rsid w:val="006865E9"/>
    <w:rsid w:val="00686E9A"/>
    <w:rsid w:val="00691F3E"/>
    <w:rsid w:val="00694BFB"/>
    <w:rsid w:val="006A106B"/>
    <w:rsid w:val="006C523D"/>
    <w:rsid w:val="006D4036"/>
    <w:rsid w:val="00766AD0"/>
    <w:rsid w:val="007A5259"/>
    <w:rsid w:val="007A7081"/>
    <w:rsid w:val="007F1CF5"/>
    <w:rsid w:val="00834EDE"/>
    <w:rsid w:val="008736AA"/>
    <w:rsid w:val="008A7A2C"/>
    <w:rsid w:val="008D275D"/>
    <w:rsid w:val="009411AD"/>
    <w:rsid w:val="00946186"/>
    <w:rsid w:val="00980327"/>
    <w:rsid w:val="00986478"/>
    <w:rsid w:val="009B5557"/>
    <w:rsid w:val="009F1067"/>
    <w:rsid w:val="00A31E01"/>
    <w:rsid w:val="00A527AD"/>
    <w:rsid w:val="00A718CF"/>
    <w:rsid w:val="00AA069B"/>
    <w:rsid w:val="00AB7709"/>
    <w:rsid w:val="00AE48A0"/>
    <w:rsid w:val="00AE61BE"/>
    <w:rsid w:val="00AF29A9"/>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C1F3B"/>
    <w:rsid w:val="00CD12CB"/>
    <w:rsid w:val="00CD36CF"/>
    <w:rsid w:val="00CF1DCA"/>
    <w:rsid w:val="00D579FC"/>
    <w:rsid w:val="00D81C16"/>
    <w:rsid w:val="00D90741"/>
    <w:rsid w:val="00DE526B"/>
    <w:rsid w:val="00DF199D"/>
    <w:rsid w:val="00E01542"/>
    <w:rsid w:val="00E365F1"/>
    <w:rsid w:val="00E62F48"/>
    <w:rsid w:val="00E831B3"/>
    <w:rsid w:val="00E95FBC"/>
    <w:rsid w:val="00EC5E63"/>
    <w:rsid w:val="00EE70CB"/>
    <w:rsid w:val="00F07B04"/>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05D7A"/>
  <w15:chartTrackingRefBased/>
  <w15:docId w15:val="{8D3A95C5-D93F-4CFC-B073-212BB7DF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04AA1"/>
    <w:rPr>
      <w:rFonts w:eastAsia="Calibri"/>
      <w:b/>
      <w:caps/>
      <w:color w:val="000000"/>
      <w:sz w:val="24"/>
    </w:rPr>
  </w:style>
  <w:style w:type="character" w:customStyle="1" w:styleId="SectionBodyChar">
    <w:name w:val="Section Body Char"/>
    <w:link w:val="SectionBody"/>
    <w:rsid w:val="00604AA1"/>
    <w:rPr>
      <w:rFonts w:eastAsia="Calibri"/>
      <w:color w:val="000000"/>
    </w:rPr>
  </w:style>
  <w:style w:type="character" w:customStyle="1" w:styleId="SectionHeadingChar">
    <w:name w:val="Section Heading Char"/>
    <w:link w:val="SectionHeading"/>
    <w:rsid w:val="00604AA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525F60F10646AC87340DF7D3ECB491"/>
        <w:category>
          <w:name w:val="General"/>
          <w:gallery w:val="placeholder"/>
        </w:category>
        <w:types>
          <w:type w:val="bbPlcHdr"/>
        </w:types>
        <w:behaviors>
          <w:behavior w:val="content"/>
        </w:behaviors>
        <w:guid w:val="{82C24E0E-6883-43C9-B6A5-523566A12150}"/>
      </w:docPartPr>
      <w:docPartBody>
        <w:p w:rsidR="00EB3544" w:rsidRDefault="00EB3544">
          <w:pPr>
            <w:pStyle w:val="8D525F60F10646AC87340DF7D3ECB491"/>
          </w:pPr>
          <w:r w:rsidRPr="00B844FE">
            <w:t>Prefix Text</w:t>
          </w:r>
        </w:p>
      </w:docPartBody>
    </w:docPart>
    <w:docPart>
      <w:docPartPr>
        <w:name w:val="A62D55F0AED14049978980C8565E4B2F"/>
        <w:category>
          <w:name w:val="General"/>
          <w:gallery w:val="placeholder"/>
        </w:category>
        <w:types>
          <w:type w:val="bbPlcHdr"/>
        </w:types>
        <w:behaviors>
          <w:behavior w:val="content"/>
        </w:behaviors>
        <w:guid w:val="{995364B1-0289-4F02-8936-895ECB27CDDE}"/>
      </w:docPartPr>
      <w:docPartBody>
        <w:p w:rsidR="00EB3544" w:rsidRDefault="00EB3544">
          <w:pPr>
            <w:pStyle w:val="A62D55F0AED14049978980C8565E4B2F"/>
          </w:pPr>
          <w:r w:rsidRPr="00B844FE">
            <w:t>[Type here]</w:t>
          </w:r>
        </w:p>
      </w:docPartBody>
    </w:docPart>
    <w:docPart>
      <w:docPartPr>
        <w:name w:val="A2E40E77936A43CEB526FA8317726F8E"/>
        <w:category>
          <w:name w:val="General"/>
          <w:gallery w:val="placeholder"/>
        </w:category>
        <w:types>
          <w:type w:val="bbPlcHdr"/>
        </w:types>
        <w:behaviors>
          <w:behavior w:val="content"/>
        </w:behaviors>
        <w:guid w:val="{2C26181C-CE14-4B05-B331-C0F3AF31FECD}"/>
      </w:docPartPr>
      <w:docPartBody>
        <w:p w:rsidR="00EB3544" w:rsidRDefault="00EB3544">
          <w:pPr>
            <w:pStyle w:val="A2E40E77936A43CEB526FA8317726F8E"/>
          </w:pPr>
          <w:r w:rsidRPr="00B844FE">
            <w:t>Number</w:t>
          </w:r>
        </w:p>
      </w:docPartBody>
    </w:docPart>
    <w:docPart>
      <w:docPartPr>
        <w:name w:val="AC1CF857B02945979CCE06CECD7D2086"/>
        <w:category>
          <w:name w:val="General"/>
          <w:gallery w:val="placeholder"/>
        </w:category>
        <w:types>
          <w:type w:val="bbPlcHdr"/>
        </w:types>
        <w:behaviors>
          <w:behavior w:val="content"/>
        </w:behaviors>
        <w:guid w:val="{0B9BE25E-6A73-4AA6-8B2A-776292316B14}"/>
      </w:docPartPr>
      <w:docPartBody>
        <w:p w:rsidR="00EB3544" w:rsidRDefault="00EB3544">
          <w:pPr>
            <w:pStyle w:val="AC1CF857B02945979CCE06CECD7D2086"/>
          </w:pPr>
          <w:r w:rsidRPr="00B844FE">
            <w:t>Enter Sponsors Here</w:t>
          </w:r>
        </w:p>
      </w:docPartBody>
    </w:docPart>
    <w:docPart>
      <w:docPartPr>
        <w:name w:val="9E93B39FDAB34588A76C9605A494C04B"/>
        <w:category>
          <w:name w:val="General"/>
          <w:gallery w:val="placeholder"/>
        </w:category>
        <w:types>
          <w:type w:val="bbPlcHdr"/>
        </w:types>
        <w:behaviors>
          <w:behavior w:val="content"/>
        </w:behaviors>
        <w:guid w:val="{C1977E91-9286-4E8B-9312-844A3480DC5B}"/>
      </w:docPartPr>
      <w:docPartBody>
        <w:p w:rsidR="00EB3544" w:rsidRDefault="00EB3544">
          <w:pPr>
            <w:pStyle w:val="9E93B39FDAB34588A76C9605A494C0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44"/>
    <w:rsid w:val="002367E6"/>
    <w:rsid w:val="003E66FC"/>
    <w:rsid w:val="008A7A2C"/>
    <w:rsid w:val="00CB1005"/>
    <w:rsid w:val="00D90741"/>
    <w:rsid w:val="00EB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525F60F10646AC87340DF7D3ECB491">
    <w:name w:val="8D525F60F10646AC87340DF7D3ECB491"/>
  </w:style>
  <w:style w:type="paragraph" w:customStyle="1" w:styleId="A62D55F0AED14049978980C8565E4B2F">
    <w:name w:val="A62D55F0AED14049978980C8565E4B2F"/>
  </w:style>
  <w:style w:type="paragraph" w:customStyle="1" w:styleId="A2E40E77936A43CEB526FA8317726F8E">
    <w:name w:val="A2E40E77936A43CEB526FA8317726F8E"/>
  </w:style>
  <w:style w:type="paragraph" w:customStyle="1" w:styleId="AC1CF857B02945979CCE06CECD7D2086">
    <w:name w:val="AC1CF857B02945979CCE06CECD7D2086"/>
  </w:style>
  <w:style w:type="character" w:styleId="PlaceholderText">
    <w:name w:val="Placeholder Text"/>
    <w:basedOn w:val="DefaultParagraphFont"/>
    <w:uiPriority w:val="99"/>
    <w:semiHidden/>
    <w:rPr>
      <w:color w:val="808080"/>
    </w:rPr>
  </w:style>
  <w:style w:type="paragraph" w:customStyle="1" w:styleId="9E93B39FDAB34588A76C9605A494C04B">
    <w:name w:val="9E93B39FDAB34588A76C9605A494C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2026-02-06T20:52:00Z</dcterms:created>
  <dcterms:modified xsi:type="dcterms:W3CDTF">2026-02-06T20:52:00Z</dcterms:modified>
</cp:coreProperties>
</file>